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0E" w:rsidRPr="00792BDF" w:rsidRDefault="00B22A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2145" cy="2728999"/>
            <wp:effectExtent l="19050" t="0" r="1905" b="0"/>
            <wp:docPr id="1" name="Рисунок 1" descr="C:\Users\7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72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A0E" w:rsidRPr="00792BDF" w:rsidRDefault="008602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Школьный музей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— музей)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— структурное подразделение МБОУ </w:t>
      </w:r>
      <w:proofErr w:type="spellStart"/>
      <w:r w:rsidR="00792BDF" w:rsidRPr="00792BDF">
        <w:rPr>
          <w:rFonts w:hAnsi="Times New Roman" w:cs="Times New Roman"/>
          <w:sz w:val="24"/>
          <w:szCs w:val="24"/>
          <w:lang w:val="ru-RU"/>
        </w:rPr>
        <w:t>МБОУ</w:t>
      </w:r>
      <w:proofErr w:type="spellEnd"/>
      <w:r w:rsidR="00792BDF" w:rsidRPr="00792BDF">
        <w:rPr>
          <w:rFonts w:hAnsi="Times New Roman" w:cs="Times New Roman"/>
          <w:sz w:val="24"/>
          <w:szCs w:val="24"/>
          <w:lang w:val="ru-RU"/>
        </w:rPr>
        <w:t xml:space="preserve"> СОШ ст. Николаевской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, действующее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основании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26.05.1996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54-ФЗ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музейном фонде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музеях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письма </w:t>
      </w:r>
      <w:proofErr w:type="spellStart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09.07.2020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06-735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направлении методических рекомендаций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создании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функционировании структурных подразделений образовательных организаций, выполняющих учебно-воспитательные функции музейными</w:t>
      </w:r>
      <w:proofErr w:type="gramEnd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средствами»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положения.</w:t>
      </w:r>
    </w:p>
    <w:p w:rsidR="009F0A0E" w:rsidRDefault="008602F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Музей организуется в целях:</w:t>
      </w:r>
    </w:p>
    <w:p w:rsidR="009F0A0E" w:rsidRDefault="008602F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гражданско-патриотического воспитания обучающихся;</w:t>
      </w:r>
    </w:p>
    <w:p w:rsidR="009F0A0E" w:rsidRPr="00792BDF" w:rsidRDefault="008602F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расширения образовательного пространства, совершенствования образовательного процесса;</w:t>
      </w:r>
    </w:p>
    <w:p w:rsidR="009F0A0E" w:rsidRPr="00792BDF" w:rsidRDefault="008602F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формирования исторического сознания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расширения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кругозора;</w:t>
      </w:r>
    </w:p>
    <w:p w:rsidR="009F0A0E" w:rsidRPr="00792BDF" w:rsidRDefault="008602F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развития познавательных интересов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способностей обучающихся;</w:t>
      </w:r>
    </w:p>
    <w:p w:rsidR="009F0A0E" w:rsidRPr="00792BDF" w:rsidRDefault="008602F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развития социальной активности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творческой </w:t>
      </w:r>
      <w:proofErr w:type="gramStart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инициативы</w:t>
      </w:r>
      <w:proofErr w:type="gramEnd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процессе сбора, исследования, обработки, оформления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презентации предметов материальной культуры, источников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истории природы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общества, имеющих воспитательную, научную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познавательную ценность, овладения практическими навыками поисковой, проектной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 деятельности;</w:t>
      </w:r>
    </w:p>
    <w:p w:rsidR="009F0A0E" w:rsidRPr="00792BDF" w:rsidRDefault="008602F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активного освоения </w:t>
      </w:r>
      <w:proofErr w:type="gramStart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 окружающей природной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историко-культурной среды.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1.3. Профиль музея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— краеведческий.</w:t>
      </w:r>
    </w:p>
    <w:p w:rsidR="009F0A0E" w:rsidRPr="00792BDF" w:rsidRDefault="008602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деятельности музея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Организация музея происходит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инициативе педагогических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обучающихся, родителей, ветеранов, иных физических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юридических лиц.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2.2. Организация музея является результатом поисковой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 деятельности.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2.3. Музей создается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основании приказа руководителя образовательной организации.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2.4. Обязательным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условием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для открытия музея является наличие:</w:t>
      </w:r>
    </w:p>
    <w:p w:rsidR="009F0A0E" w:rsidRPr="00792BDF" w:rsidRDefault="008602F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помещения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оборудования для 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экспонирования музейных предметов (</w:t>
      </w:r>
      <w:proofErr w:type="spellStart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фондохранилище</w:t>
      </w:r>
      <w:proofErr w:type="spellEnd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экспозиционно-выставочный зал), соответствующее музейное оборудование;</w:t>
      </w:r>
    </w:p>
    <w:p w:rsidR="009F0A0E" w:rsidRPr="00792BDF" w:rsidRDefault="008602F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музейных предметов, составляющих фонд музея.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2.5. Работа музея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планом работы </w:t>
      </w:r>
      <w:proofErr w:type="gramStart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музея</w:t>
      </w:r>
      <w:proofErr w:type="gramEnd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учебный год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учебно-воспитательных задач образовательной организации.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2.6. Ежегодное планирование работы осуществляется как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целом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музею,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всем направлениям музейной деятельности.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2.7. Содержание работы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функциями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направлениями деятельности музея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включает:</w:t>
      </w:r>
    </w:p>
    <w:p w:rsidR="009F0A0E" w:rsidRPr="00792BDF" w:rsidRDefault="008602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выявление, сбор, учет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хранение музейных предметов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музейных коллекций, комплектование музейных фондов;</w:t>
      </w:r>
    </w:p>
    <w:p w:rsidR="009F0A0E" w:rsidRPr="00792BDF" w:rsidRDefault="008602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изучение музейных предметов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музейных коллекций;</w:t>
      </w:r>
    </w:p>
    <w:p w:rsidR="009F0A0E" w:rsidRPr="00792BDF" w:rsidRDefault="008602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поисковую, проектную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исследовательскую деятельность </w:t>
      </w:r>
      <w:proofErr w:type="gramStart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F0A0E" w:rsidRPr="00792BDF" w:rsidRDefault="008602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организацию экспозиций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выставок</w:t>
      </w:r>
      <w:proofErr w:type="gramEnd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самой образовательной организации,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ее пределами;</w:t>
      </w:r>
    </w:p>
    <w:p w:rsidR="009F0A0E" w:rsidRPr="00792BDF" w:rsidRDefault="008602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подготовку экспозиций, выставок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документации музея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участию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различных смотрах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конкурсах;</w:t>
      </w:r>
    </w:p>
    <w:p w:rsidR="009F0A0E" w:rsidRPr="00792BDF" w:rsidRDefault="008602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обучение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обучающихся основам теории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практики музейного дела;</w:t>
      </w:r>
    </w:p>
    <w:p w:rsidR="009F0A0E" w:rsidRPr="00792BDF" w:rsidRDefault="008602F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публикацию музейных предметов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музейных коллекций.</w:t>
      </w:r>
    </w:p>
    <w:p w:rsidR="009F0A0E" w:rsidRDefault="008602F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Основные формы деятельности музея:</w:t>
      </w:r>
    </w:p>
    <w:p w:rsidR="009F0A0E" w:rsidRPr="00792BDF" w:rsidRDefault="008602F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кружки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секции Центра дополнительного образования;</w:t>
      </w:r>
    </w:p>
    <w:p w:rsidR="009F0A0E" w:rsidRDefault="008602F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0A0E" w:rsidRDefault="008602F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клуб интересных встреч;</w:t>
      </w:r>
    </w:p>
    <w:p w:rsidR="009F0A0E" w:rsidRDefault="008602F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экскурсии;</w:t>
      </w:r>
    </w:p>
    <w:p w:rsidR="009F0A0E" w:rsidRDefault="008602F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 часы;</w:t>
      </w:r>
    </w:p>
    <w:p w:rsidR="009F0A0E" w:rsidRDefault="008602F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музейные и краеведческие уроки;</w:t>
      </w:r>
    </w:p>
    <w:p w:rsidR="009F0A0E" w:rsidRPr="00792BDF" w:rsidRDefault="008602F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иных акциях, </w:t>
      </w:r>
      <w:proofErr w:type="spellStart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волонтерстве</w:t>
      </w:r>
      <w:proofErr w:type="spellEnd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, конкурсном движении;</w:t>
      </w:r>
    </w:p>
    <w:p w:rsidR="009F0A0E" w:rsidRDefault="008602F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музейного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сайта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0A0E" w:rsidRPr="00792BDF" w:rsidRDefault="008602F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сотрудничество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общественными организациями, образовательными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научными организациями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др.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2.9. Методическое обеспечение работы музея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тесном сотрудничестве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организациями, учреждениями культуры, учреждениями дополнительного образования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9F0A0E" w:rsidRPr="00792BDF" w:rsidRDefault="008602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направления деятельности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3.1. Основными функциями музея являются:</w:t>
      </w:r>
    </w:p>
    <w:p w:rsidR="009F0A0E" w:rsidRPr="00792BDF" w:rsidRDefault="008602F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решение задач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воспитания посредством использования музейных коллекций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материалов;</w:t>
      </w:r>
    </w:p>
    <w:p w:rsidR="009F0A0E" w:rsidRPr="00792BDF" w:rsidRDefault="008602F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сохранение историко-культурного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природного наследия как национального достояния;</w:t>
      </w:r>
    </w:p>
    <w:p w:rsidR="009F0A0E" w:rsidRPr="00792BDF" w:rsidRDefault="008602F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образовательной, воспитательной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культурно-просветительной деятельности образовательной организации.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3.2. Основными направлениями деятельности музея являются:</w:t>
      </w:r>
    </w:p>
    <w:p w:rsidR="009F0A0E" w:rsidRPr="00792BDF" w:rsidRDefault="008602F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организация поисковой, проектной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 деятельности обучающихся, создание условий для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социализации, формирования научных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творческих инициатив;</w:t>
      </w:r>
    </w:p>
    <w:p w:rsidR="009F0A0E" w:rsidRPr="00792BDF" w:rsidRDefault="008602F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организация экспозиционно-выставочной, методической, информационной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научно-методической работы;</w:t>
      </w:r>
    </w:p>
    <w:p w:rsidR="009F0A0E" w:rsidRPr="00792BDF" w:rsidRDefault="008602F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научно-исследовательская работа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изучению музейных предметов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коллекций, 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музеях, архивах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т. д.</w:t>
      </w:r>
    </w:p>
    <w:p w:rsidR="009F0A0E" w:rsidRPr="00792BDF" w:rsidRDefault="008602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Учет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обеспечение сохранности фондов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4.1. Собранные музейные предметы, коллекции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архивные материалы составляют основной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научно-вспомогательный</w:t>
      </w:r>
      <w:proofErr w:type="gramEnd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 фонды музея.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4.2. Все поступающие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музей предметы музейного значения подлежат актированию,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способа получения (дар, покупка, обмен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п.), постоянной или временной формы хранения.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4.3. Выдача музейных предметов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фондов музея (возврат, обмен, передача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время,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также списание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утратой музейных свойств) также производится путем актирования.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4.4. Все предметы, отнесенные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основному фонду, подлежат обязательной записи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книге поступлений (инвентарной книге), которая должна постоянно храниться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4.5. Предметы основного фонда, зарегистрированные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инвентарной книге, подлежат вторичному учету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заполнением инвентарных карточек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каждый музейный предмет.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4.6. Все предметы, отнесенные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научно-вспомогательному фонду, учитываются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отдельных книгах учета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каждому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них.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4.7. Музейные предметы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архивные материалы хранятся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специальных помещениях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spellStart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фондохранилищах</w:t>
      </w:r>
      <w:proofErr w:type="spellEnd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, имеющих ограниченный режим доступа,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экспозиционных помещениях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шкафах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запирающими устройствами.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4.8.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сохранность всех фондов музея несет руководитель образовательной организации.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4.9. Хранение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музее взрывоопасных, радиоактивных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иных предметов, угрожающих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безопасности людей, категорически запрещается.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4.10. Хранение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музее огнестрельного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холодного оружия, боеприпасов, предметов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драгоценных металлов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камней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Российской Федерации.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4.11.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случае прекращения деятельности музея вопрос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передаче его фондов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другое учреждение решается руководителем образовательной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согласованию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органом управления образованием.</w:t>
      </w:r>
    </w:p>
    <w:p w:rsidR="009F0A0E" w:rsidRPr="00792BDF" w:rsidRDefault="008602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Руководство деятельностью музея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5.1.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работу музея несет руководитель образовательной организации.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5.2. Непосредственное руководство музеем осуществляет его руководитель, назначенный приказом руководителя образовательной организации.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5.3. Текущую работу музея организует совет музея, избираемый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обучающихся, работников, родителей обучающихся образовательной организации,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также представителей общественности.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5.4. Деятельность музея обсуждается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педагогическом совете образовательной организации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реже одного раза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год.</w:t>
      </w:r>
    </w:p>
    <w:p w:rsidR="009F0A0E" w:rsidRPr="00792BDF" w:rsidRDefault="008602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Прекращение деятельности музея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6.1. Вопрос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прекращении деятельности музея,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также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судьбе его собраний решается руководителем образовательной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согласованию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учредителем.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6.2.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</w:t>
      </w:r>
      <w:proofErr w:type="gramStart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прекращения деятельности музея собрания музейных предметов</w:t>
      </w:r>
      <w:proofErr w:type="gramEnd"/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 xml:space="preserve"> вместе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всей учетной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научной документацией актируются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опечатываются.</w:t>
      </w:r>
    </w:p>
    <w:p w:rsidR="009F0A0E" w:rsidRPr="00792BDF" w:rsidRDefault="00860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6.3. Способ дальнейшего 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2BDF">
        <w:rPr>
          <w:rFonts w:hAnsi="Times New Roman" w:cs="Times New Roman"/>
          <w:color w:val="000000"/>
          <w:sz w:val="24"/>
          <w:szCs w:val="24"/>
          <w:lang w:val="ru-RU"/>
        </w:rPr>
        <w:t>использования собраний музейных предметов определяется специально создаваемой для этого экспертной комиссией.</w:t>
      </w:r>
    </w:p>
    <w:sectPr w:rsidR="009F0A0E" w:rsidRPr="00792BDF" w:rsidSect="009F0A0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6C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139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324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C52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F14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951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2E2430"/>
    <w:rsid w:val="003514A0"/>
    <w:rsid w:val="004F7E17"/>
    <w:rsid w:val="005A05CE"/>
    <w:rsid w:val="00653AF6"/>
    <w:rsid w:val="00711551"/>
    <w:rsid w:val="00792BDF"/>
    <w:rsid w:val="007D1377"/>
    <w:rsid w:val="008602F7"/>
    <w:rsid w:val="009F0A0E"/>
    <w:rsid w:val="00B22A2F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22A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7</cp:lastModifiedBy>
  <cp:revision>7</cp:revision>
  <cp:lastPrinted>2023-11-02T06:32:00Z</cp:lastPrinted>
  <dcterms:created xsi:type="dcterms:W3CDTF">2011-11-02T04:15:00Z</dcterms:created>
  <dcterms:modified xsi:type="dcterms:W3CDTF">2023-11-02T07:00:00Z</dcterms:modified>
</cp:coreProperties>
</file>