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DC" w:rsidRDefault="00EA6ADC" w:rsidP="00EA6ADC">
      <w:pPr>
        <w:pStyle w:val="a3"/>
      </w:pPr>
      <w:r>
        <w:rPr>
          <w:noProof/>
        </w:rPr>
        <w:drawing>
          <wp:inline distT="0" distB="0" distL="0" distR="0">
            <wp:extent cx="5558748" cy="2743200"/>
            <wp:effectExtent l="19050" t="0" r="3852" b="0"/>
            <wp:docPr id="1" name="Рисунок 1" descr="https://shcool8gb.edusite.ru/images/img-2020080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cool8gb.edusite.ru/images/img-20200806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748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ADC" w:rsidRPr="007934CD" w:rsidRDefault="007934CD" w:rsidP="007934CD">
      <w:pPr>
        <w:pStyle w:val="a3"/>
        <w:jc w:val="center"/>
        <w:rPr>
          <w:b/>
          <w:sz w:val="28"/>
          <w:szCs w:val="28"/>
        </w:rPr>
      </w:pPr>
      <w:r w:rsidRPr="007934CD">
        <w:rPr>
          <w:b/>
          <w:sz w:val="28"/>
          <w:szCs w:val="28"/>
        </w:rPr>
        <w:t>Анализ работы</w:t>
      </w:r>
    </w:p>
    <w:p w:rsidR="00EA6ADC" w:rsidRPr="00A0707D" w:rsidRDefault="00EA6ADC" w:rsidP="00A0707D">
      <w:pPr>
        <w:pStyle w:val="a3"/>
        <w:ind w:firstLine="426"/>
        <w:rPr>
          <w:color w:val="000000"/>
          <w:sz w:val="28"/>
          <w:szCs w:val="28"/>
        </w:rPr>
      </w:pPr>
      <w:r w:rsidRPr="00A0707D">
        <w:rPr>
          <w:color w:val="000000"/>
          <w:sz w:val="28"/>
          <w:szCs w:val="28"/>
        </w:rPr>
        <w:t>В рамках реализации национального проекта «Образование» в 2019 году в М</w:t>
      </w:r>
      <w:r w:rsidR="005043B2" w:rsidRPr="00A0707D">
        <w:rPr>
          <w:color w:val="000000"/>
          <w:sz w:val="28"/>
          <w:szCs w:val="28"/>
        </w:rPr>
        <w:t>Б</w:t>
      </w:r>
      <w:r w:rsidR="007934CD" w:rsidRPr="00A0707D">
        <w:rPr>
          <w:color w:val="000000"/>
          <w:sz w:val="28"/>
          <w:szCs w:val="28"/>
        </w:rPr>
        <w:t xml:space="preserve">ОУ  СОШ № им. </w:t>
      </w:r>
      <w:proofErr w:type="spellStart"/>
      <w:r w:rsidR="007934CD" w:rsidRPr="00A0707D">
        <w:rPr>
          <w:color w:val="000000"/>
          <w:sz w:val="28"/>
          <w:szCs w:val="28"/>
        </w:rPr>
        <w:t>С.Я.Батышева</w:t>
      </w:r>
      <w:proofErr w:type="spellEnd"/>
      <w:r w:rsidR="005043B2" w:rsidRPr="00A0707D">
        <w:rPr>
          <w:color w:val="000000"/>
          <w:sz w:val="28"/>
          <w:szCs w:val="28"/>
        </w:rPr>
        <w:t xml:space="preserve"> ст. Николаевской</w:t>
      </w:r>
      <w:r w:rsidR="007934CD" w:rsidRPr="00A0707D">
        <w:rPr>
          <w:color w:val="000000"/>
          <w:sz w:val="28"/>
          <w:szCs w:val="28"/>
        </w:rPr>
        <w:t xml:space="preserve"> </w:t>
      </w:r>
      <w:r w:rsidRPr="00A0707D">
        <w:rPr>
          <w:color w:val="000000"/>
          <w:sz w:val="28"/>
          <w:szCs w:val="28"/>
        </w:rPr>
        <w:t xml:space="preserve"> состоялось открытие Центра образования цифрового и гуманитарного профилей «Точка роста».</w:t>
      </w:r>
    </w:p>
    <w:p w:rsidR="00EA6ADC" w:rsidRPr="00A0707D" w:rsidRDefault="00EA6ADC" w:rsidP="00A0707D">
      <w:pPr>
        <w:pStyle w:val="a3"/>
        <w:ind w:firstLine="426"/>
        <w:rPr>
          <w:color w:val="000000"/>
          <w:sz w:val="28"/>
          <w:szCs w:val="28"/>
        </w:rPr>
      </w:pPr>
      <w:proofErr w:type="gramStart"/>
      <w:r w:rsidRPr="00A0707D">
        <w:rPr>
          <w:color w:val="000000"/>
          <w:sz w:val="28"/>
          <w:szCs w:val="28"/>
        </w:rPr>
        <w:t>Для успешного его функционирования предшествовала определенная работа по подготовке помещений, обучению кадров, укреплению информационной базы общеобразовательного учреждения в соответствии с методическими рекомендациями «По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городах».</w:t>
      </w:r>
      <w:proofErr w:type="gramEnd"/>
    </w:p>
    <w:p w:rsidR="00EA6ADC" w:rsidRPr="00A0707D" w:rsidRDefault="00EA6ADC" w:rsidP="00A0707D">
      <w:pPr>
        <w:pStyle w:val="a3"/>
        <w:ind w:firstLine="426"/>
        <w:rPr>
          <w:color w:val="000000"/>
          <w:sz w:val="28"/>
          <w:szCs w:val="28"/>
        </w:rPr>
      </w:pPr>
      <w:r w:rsidRPr="00A0707D">
        <w:rPr>
          <w:color w:val="000000"/>
          <w:sz w:val="28"/>
          <w:szCs w:val="28"/>
        </w:rPr>
        <w:t xml:space="preserve">Центр «Точка роста» представляет собой принципиально новое образовательное пространство, оформленное в едином стиле и оснащенное современным оборудованием. Используется </w:t>
      </w:r>
      <w:r w:rsidR="004651DA" w:rsidRPr="00A0707D">
        <w:rPr>
          <w:color w:val="000000"/>
          <w:sz w:val="28"/>
          <w:szCs w:val="28"/>
        </w:rPr>
        <w:t>оно в трех областях: «Робототехника</w:t>
      </w:r>
      <w:r w:rsidRPr="00A0707D">
        <w:rPr>
          <w:color w:val="000000"/>
          <w:sz w:val="28"/>
          <w:szCs w:val="28"/>
        </w:rPr>
        <w:t>», «Информатика», «Основы безопасности жизнедеятельности». И неудивительно, что открытие центра «То</w:t>
      </w:r>
      <w:r w:rsidR="00124642" w:rsidRPr="00A0707D">
        <w:rPr>
          <w:color w:val="000000"/>
          <w:sz w:val="28"/>
          <w:szCs w:val="28"/>
        </w:rPr>
        <w:t>чка роста», которое состоялось 4 ок</w:t>
      </w:r>
      <w:r w:rsidRPr="00A0707D">
        <w:rPr>
          <w:color w:val="000000"/>
          <w:sz w:val="28"/>
          <w:szCs w:val="28"/>
        </w:rPr>
        <w:t>тября 2019 года, стало особенностью нового учебного года.</w:t>
      </w:r>
    </w:p>
    <w:p w:rsidR="00EA6ADC" w:rsidRPr="00A0707D" w:rsidRDefault="00EA6ADC" w:rsidP="00A0707D">
      <w:pPr>
        <w:pStyle w:val="a3"/>
        <w:ind w:firstLine="426"/>
        <w:rPr>
          <w:color w:val="000000"/>
          <w:sz w:val="28"/>
          <w:szCs w:val="28"/>
        </w:rPr>
      </w:pPr>
      <w:r w:rsidRPr="00A0707D">
        <w:rPr>
          <w:color w:val="000000"/>
          <w:sz w:val="28"/>
          <w:szCs w:val="28"/>
        </w:rPr>
        <w:t>Открытие Центра сост</w:t>
      </w:r>
      <w:r w:rsidR="00124642" w:rsidRPr="00A0707D">
        <w:rPr>
          <w:color w:val="000000"/>
          <w:sz w:val="28"/>
          <w:szCs w:val="28"/>
        </w:rPr>
        <w:t xml:space="preserve">оялось </w:t>
      </w:r>
      <w:r w:rsidRPr="00A0707D">
        <w:rPr>
          <w:color w:val="000000"/>
          <w:sz w:val="28"/>
          <w:szCs w:val="28"/>
        </w:rPr>
        <w:t>в рекреации и кабинетах Центра «Точка роста». Охв</w:t>
      </w:r>
      <w:r w:rsidR="00124642" w:rsidRPr="00A0707D">
        <w:rPr>
          <w:color w:val="000000"/>
          <w:sz w:val="28"/>
          <w:szCs w:val="28"/>
        </w:rPr>
        <w:t xml:space="preserve">ат участников – 310. </w:t>
      </w:r>
      <w:proofErr w:type="gramStart"/>
      <w:r w:rsidR="00124642" w:rsidRPr="00A0707D">
        <w:rPr>
          <w:color w:val="000000"/>
          <w:sz w:val="28"/>
          <w:szCs w:val="28"/>
        </w:rPr>
        <w:t>Из них: 269</w:t>
      </w:r>
      <w:r w:rsidRPr="00A0707D">
        <w:rPr>
          <w:color w:val="000000"/>
          <w:sz w:val="28"/>
          <w:szCs w:val="28"/>
        </w:rPr>
        <w:t xml:space="preserve"> обучающихся 1-11 классов, 27 работников школы, 17 членов общешкольного родительского комитета, 5 почётных гостей (представители администрации муниципального обра</w:t>
      </w:r>
      <w:r w:rsidR="005043B2" w:rsidRPr="00A0707D">
        <w:rPr>
          <w:color w:val="000000"/>
          <w:sz w:val="28"/>
          <w:szCs w:val="28"/>
        </w:rPr>
        <w:t>зования</w:t>
      </w:r>
      <w:r w:rsidR="00124642" w:rsidRPr="00A0707D">
        <w:rPr>
          <w:color w:val="000000"/>
          <w:sz w:val="28"/>
          <w:szCs w:val="28"/>
        </w:rPr>
        <w:t>:</w:t>
      </w:r>
      <w:proofErr w:type="gramEnd"/>
      <w:r w:rsidR="00124642" w:rsidRPr="00A0707D">
        <w:rPr>
          <w:color w:val="000000"/>
          <w:sz w:val="28"/>
          <w:szCs w:val="28"/>
        </w:rPr>
        <w:t xml:space="preserve"> </w:t>
      </w:r>
      <w:r w:rsidR="005043B2" w:rsidRPr="00A0707D">
        <w:rPr>
          <w:color w:val="000000"/>
          <w:sz w:val="28"/>
          <w:szCs w:val="28"/>
        </w:rPr>
        <w:t xml:space="preserve"> </w:t>
      </w:r>
      <w:r w:rsidR="00124642" w:rsidRPr="00A0707D">
        <w:rPr>
          <w:color w:val="000000"/>
          <w:sz w:val="28"/>
          <w:szCs w:val="28"/>
        </w:rPr>
        <w:t xml:space="preserve">Глава администрации </w:t>
      </w:r>
      <w:proofErr w:type="spellStart"/>
      <w:r w:rsidR="00124642" w:rsidRPr="00A0707D">
        <w:rPr>
          <w:color w:val="000000"/>
          <w:sz w:val="28"/>
          <w:szCs w:val="28"/>
        </w:rPr>
        <w:t>Ревин</w:t>
      </w:r>
      <w:proofErr w:type="spellEnd"/>
      <w:r w:rsidR="00124642" w:rsidRPr="00A0707D">
        <w:rPr>
          <w:color w:val="000000"/>
          <w:sz w:val="28"/>
          <w:szCs w:val="28"/>
        </w:rPr>
        <w:t xml:space="preserve"> В.А., начальник У</w:t>
      </w:r>
      <w:r w:rsidR="004651DA" w:rsidRPr="00A0707D">
        <w:rPr>
          <w:color w:val="000000"/>
          <w:sz w:val="28"/>
          <w:szCs w:val="28"/>
        </w:rPr>
        <w:t xml:space="preserve">О </w:t>
      </w:r>
      <w:proofErr w:type="spellStart"/>
      <w:r w:rsidR="004651DA" w:rsidRPr="00A0707D">
        <w:rPr>
          <w:color w:val="000000"/>
          <w:sz w:val="28"/>
          <w:szCs w:val="28"/>
        </w:rPr>
        <w:t>Дигорского</w:t>
      </w:r>
      <w:proofErr w:type="spellEnd"/>
      <w:r w:rsidR="004651DA" w:rsidRPr="00A0707D">
        <w:rPr>
          <w:color w:val="000000"/>
          <w:sz w:val="28"/>
          <w:szCs w:val="28"/>
        </w:rPr>
        <w:t xml:space="preserve"> района </w:t>
      </w:r>
      <w:proofErr w:type="spellStart"/>
      <w:r w:rsidR="004651DA" w:rsidRPr="00A0707D">
        <w:rPr>
          <w:color w:val="000000"/>
          <w:sz w:val="28"/>
          <w:szCs w:val="28"/>
        </w:rPr>
        <w:t>Корнаев</w:t>
      </w:r>
      <w:proofErr w:type="spellEnd"/>
      <w:r w:rsidR="004651DA" w:rsidRPr="00A0707D">
        <w:rPr>
          <w:color w:val="000000"/>
          <w:sz w:val="28"/>
          <w:szCs w:val="28"/>
        </w:rPr>
        <w:t xml:space="preserve"> В.Б)</w:t>
      </w:r>
      <w:r w:rsidRPr="00A0707D">
        <w:rPr>
          <w:color w:val="000000"/>
          <w:sz w:val="28"/>
          <w:szCs w:val="28"/>
        </w:rPr>
        <w:t xml:space="preserve"> После линейки учащиеся отправились на уроки, а гости в сопровождении </w:t>
      </w:r>
      <w:r w:rsidR="004651DA" w:rsidRPr="00A0707D">
        <w:rPr>
          <w:color w:val="000000"/>
          <w:sz w:val="28"/>
          <w:szCs w:val="28"/>
        </w:rPr>
        <w:t>директора школы М.М. Судакова</w:t>
      </w:r>
      <w:r w:rsidRPr="00A0707D">
        <w:rPr>
          <w:color w:val="000000"/>
          <w:sz w:val="28"/>
          <w:szCs w:val="28"/>
        </w:rPr>
        <w:t xml:space="preserve"> стали участниками экскурсии по территории Центра «Точка роста». Во время экскурсии гостей </w:t>
      </w:r>
      <w:r w:rsidRPr="00A0707D">
        <w:rPr>
          <w:color w:val="000000"/>
          <w:sz w:val="28"/>
          <w:szCs w:val="28"/>
        </w:rPr>
        <w:lastRenderedPageBreak/>
        <w:t xml:space="preserve">познакомили с новейшим оборудованием кабинетов </w:t>
      </w:r>
      <w:r w:rsidR="004651DA" w:rsidRPr="00A0707D">
        <w:rPr>
          <w:color w:val="000000"/>
          <w:sz w:val="28"/>
          <w:szCs w:val="28"/>
        </w:rPr>
        <w:t>робототехники</w:t>
      </w:r>
      <w:r w:rsidRPr="00A0707D">
        <w:rPr>
          <w:color w:val="000000"/>
          <w:sz w:val="28"/>
          <w:szCs w:val="28"/>
        </w:rPr>
        <w:t>, ОБЖ и информатики. Наибольший интерес вызвали интерактивная панель, конструкторы «</w:t>
      </w:r>
      <w:proofErr w:type="spellStart"/>
      <w:r w:rsidRPr="00A0707D">
        <w:rPr>
          <w:color w:val="000000"/>
          <w:sz w:val="28"/>
          <w:szCs w:val="28"/>
        </w:rPr>
        <w:t>Лего</w:t>
      </w:r>
      <w:proofErr w:type="spellEnd"/>
      <w:r w:rsidRPr="00A0707D">
        <w:rPr>
          <w:color w:val="000000"/>
          <w:sz w:val="28"/>
          <w:szCs w:val="28"/>
        </w:rPr>
        <w:t>» и учебные манекены-тренажёры для проведения уроков ОБЖ. В этот же день начали свою работу кружки на базе Центра «Точка роста».</w:t>
      </w:r>
    </w:p>
    <w:p w:rsidR="00EA6ADC" w:rsidRPr="00A0707D" w:rsidRDefault="00EA6ADC" w:rsidP="00A0707D">
      <w:pPr>
        <w:pStyle w:val="a3"/>
        <w:ind w:firstLine="426"/>
        <w:rPr>
          <w:color w:val="000000"/>
          <w:sz w:val="28"/>
          <w:szCs w:val="28"/>
        </w:rPr>
      </w:pPr>
      <w:r w:rsidRPr="00A0707D">
        <w:rPr>
          <w:color w:val="000000"/>
          <w:sz w:val="28"/>
          <w:szCs w:val="28"/>
        </w:rPr>
        <w:t>За небольшой период работы Центров образования «Точка роста» можно с уверенностью сказать, что жизнь обучающихся существенно изменилась. У них появилась возможность постигать азы наук и осваивать новые технологии, используя современное оборудование.</w:t>
      </w:r>
    </w:p>
    <w:p w:rsidR="00EA6ADC" w:rsidRPr="00A0707D" w:rsidRDefault="006568B3" w:rsidP="00A0707D">
      <w:pPr>
        <w:pStyle w:val="a3"/>
        <w:ind w:firstLine="426"/>
        <w:rPr>
          <w:color w:val="000000"/>
          <w:sz w:val="28"/>
          <w:szCs w:val="28"/>
        </w:rPr>
      </w:pPr>
      <w:r w:rsidRPr="00A0707D">
        <w:rPr>
          <w:color w:val="000000"/>
          <w:sz w:val="28"/>
          <w:szCs w:val="28"/>
        </w:rPr>
        <w:t>В Центре реализуются 3</w:t>
      </w:r>
      <w:r w:rsidR="00EA6ADC" w:rsidRPr="00A0707D">
        <w:rPr>
          <w:color w:val="000000"/>
          <w:sz w:val="28"/>
          <w:szCs w:val="28"/>
        </w:rPr>
        <w:t xml:space="preserve"> программ</w:t>
      </w:r>
      <w:r w:rsidR="004651DA" w:rsidRPr="00A0707D">
        <w:rPr>
          <w:color w:val="000000"/>
          <w:sz w:val="28"/>
          <w:szCs w:val="28"/>
        </w:rPr>
        <w:t>ы</w:t>
      </w:r>
      <w:r w:rsidR="00EA6ADC" w:rsidRPr="00A0707D">
        <w:rPr>
          <w:color w:val="000000"/>
          <w:sz w:val="28"/>
          <w:szCs w:val="28"/>
        </w:rPr>
        <w:t xml:space="preserve"> дополнительного образо</w:t>
      </w:r>
      <w:r w:rsidR="004651DA" w:rsidRPr="00A0707D">
        <w:rPr>
          <w:color w:val="000000"/>
          <w:sz w:val="28"/>
          <w:szCs w:val="28"/>
        </w:rPr>
        <w:t xml:space="preserve">вания: </w:t>
      </w:r>
      <w:r w:rsidR="00EA6ADC" w:rsidRPr="00A0707D">
        <w:rPr>
          <w:color w:val="000000"/>
          <w:sz w:val="28"/>
          <w:szCs w:val="28"/>
        </w:rPr>
        <w:t xml:space="preserve"> </w:t>
      </w:r>
      <w:r w:rsidR="004651DA" w:rsidRPr="00A0707D">
        <w:rPr>
          <w:color w:val="000000"/>
          <w:sz w:val="28"/>
          <w:szCs w:val="28"/>
        </w:rPr>
        <w:t>«Робототехника»,</w:t>
      </w:r>
      <w:r w:rsidR="005043B2" w:rsidRPr="00A0707D">
        <w:rPr>
          <w:color w:val="000000"/>
          <w:sz w:val="28"/>
          <w:szCs w:val="28"/>
        </w:rPr>
        <w:t xml:space="preserve"> </w:t>
      </w:r>
      <w:r w:rsidR="004651DA" w:rsidRPr="00A0707D">
        <w:rPr>
          <w:color w:val="000000"/>
          <w:sz w:val="28"/>
          <w:szCs w:val="28"/>
        </w:rPr>
        <w:t>«Шахматы», «Информатик</w:t>
      </w:r>
      <w:r w:rsidR="00605407" w:rsidRPr="00A0707D">
        <w:rPr>
          <w:color w:val="000000"/>
          <w:sz w:val="28"/>
          <w:szCs w:val="28"/>
        </w:rPr>
        <w:t>а</w:t>
      </w:r>
      <w:r w:rsidR="004651DA" w:rsidRPr="00A0707D">
        <w:rPr>
          <w:color w:val="000000"/>
          <w:sz w:val="28"/>
          <w:szCs w:val="28"/>
        </w:rPr>
        <w:t>».</w:t>
      </w:r>
    </w:p>
    <w:p w:rsidR="00EA6ADC" w:rsidRPr="00A0707D" w:rsidRDefault="00EA6ADC" w:rsidP="00A0707D">
      <w:pPr>
        <w:pStyle w:val="a3"/>
        <w:ind w:firstLine="426"/>
        <w:rPr>
          <w:color w:val="000000"/>
          <w:sz w:val="28"/>
          <w:szCs w:val="28"/>
        </w:rPr>
      </w:pPr>
      <w:r w:rsidRPr="00A0707D">
        <w:rPr>
          <w:color w:val="000000"/>
          <w:sz w:val="28"/>
          <w:szCs w:val="28"/>
        </w:rPr>
        <w:t>« Основы программировани</w:t>
      </w:r>
      <w:r w:rsidR="004651DA" w:rsidRPr="00A0707D">
        <w:rPr>
          <w:color w:val="000000"/>
          <w:sz w:val="28"/>
          <w:szCs w:val="28"/>
        </w:rPr>
        <w:t xml:space="preserve">я», которые охватывают более 40 учащихся 5-6 </w:t>
      </w:r>
      <w:r w:rsidRPr="00A0707D">
        <w:rPr>
          <w:color w:val="000000"/>
          <w:sz w:val="28"/>
          <w:szCs w:val="28"/>
        </w:rPr>
        <w:t>классов. Параллельно ведется работа педагогом организатором в реализации социально-культурных мероприятий, разрабатываются проекты.</w:t>
      </w:r>
    </w:p>
    <w:p w:rsidR="00EA6ADC" w:rsidRPr="00A0707D" w:rsidRDefault="006568B3" w:rsidP="00A0707D">
      <w:pPr>
        <w:pStyle w:val="a3"/>
        <w:ind w:firstLine="426"/>
        <w:rPr>
          <w:color w:val="000000"/>
          <w:sz w:val="28"/>
          <w:szCs w:val="28"/>
        </w:rPr>
      </w:pPr>
      <w:r w:rsidRPr="00A0707D">
        <w:rPr>
          <w:color w:val="000000"/>
          <w:sz w:val="28"/>
          <w:szCs w:val="28"/>
        </w:rPr>
        <w:t>В сент</w:t>
      </w:r>
      <w:r w:rsidR="00EA6ADC" w:rsidRPr="00A0707D">
        <w:rPr>
          <w:color w:val="000000"/>
          <w:sz w:val="28"/>
          <w:szCs w:val="28"/>
        </w:rPr>
        <w:t>ябре</w:t>
      </w:r>
      <w:r w:rsidR="004651DA" w:rsidRPr="00A0707D">
        <w:rPr>
          <w:color w:val="000000"/>
          <w:sz w:val="28"/>
          <w:szCs w:val="28"/>
        </w:rPr>
        <w:t xml:space="preserve"> этого года</w:t>
      </w:r>
      <w:r w:rsidR="00EA6ADC" w:rsidRPr="00A0707D">
        <w:rPr>
          <w:color w:val="000000"/>
          <w:sz w:val="28"/>
          <w:szCs w:val="28"/>
        </w:rPr>
        <w:t xml:space="preserve"> в Центре «Точка роста» прошел День открытых дверей. Все желающие могли убедиться в том, что система образования в новом формате действительно интересна и эффективна. Каждый педагог дополнительного образования провёл презентацию своего объединения, гостям были представлены мастер-классы.</w:t>
      </w:r>
    </w:p>
    <w:p w:rsidR="00EA6ADC" w:rsidRPr="00A0707D" w:rsidRDefault="00EA6ADC" w:rsidP="00A0707D">
      <w:pPr>
        <w:pStyle w:val="a3"/>
        <w:ind w:firstLine="426"/>
        <w:rPr>
          <w:color w:val="000000"/>
          <w:sz w:val="28"/>
          <w:szCs w:val="28"/>
        </w:rPr>
      </w:pPr>
      <w:r w:rsidRPr="00A0707D">
        <w:rPr>
          <w:color w:val="000000"/>
          <w:sz w:val="28"/>
          <w:szCs w:val="28"/>
        </w:rPr>
        <w:t>Педагогами Центра подготовлены экскурсии, в ходе которых обучающиеся смогли познакомиться с направлениями работы «Точка роста».</w:t>
      </w:r>
    </w:p>
    <w:p w:rsidR="00EA6ADC" w:rsidRPr="00A0707D" w:rsidRDefault="00EA6ADC" w:rsidP="00A0707D">
      <w:pPr>
        <w:pStyle w:val="a3"/>
        <w:ind w:firstLine="426"/>
        <w:rPr>
          <w:color w:val="000000"/>
          <w:sz w:val="28"/>
          <w:szCs w:val="28"/>
        </w:rPr>
      </w:pPr>
      <w:r w:rsidRPr="00A0707D">
        <w:rPr>
          <w:color w:val="000000"/>
          <w:sz w:val="28"/>
          <w:szCs w:val="28"/>
        </w:rPr>
        <w:t>На мастер-классах ребята увидели, как можно научиться управлять квадрокоптерами, попробовать себя в роли операторов, создавать рисунки, используя двухмерные и трехмерные изоб</w:t>
      </w:r>
      <w:r w:rsidR="004651DA" w:rsidRPr="00A0707D">
        <w:rPr>
          <w:color w:val="000000"/>
          <w:sz w:val="28"/>
          <w:szCs w:val="28"/>
        </w:rPr>
        <w:t>ражения</w:t>
      </w:r>
      <w:r w:rsidRPr="00A0707D">
        <w:rPr>
          <w:color w:val="000000"/>
          <w:sz w:val="28"/>
          <w:szCs w:val="28"/>
        </w:rPr>
        <w:t>.</w:t>
      </w:r>
    </w:p>
    <w:p w:rsidR="00EA6ADC" w:rsidRPr="00A0707D" w:rsidRDefault="00EA6ADC" w:rsidP="00A0707D">
      <w:pPr>
        <w:pStyle w:val="a3"/>
        <w:ind w:firstLine="426"/>
        <w:rPr>
          <w:color w:val="000000"/>
          <w:sz w:val="28"/>
          <w:szCs w:val="28"/>
        </w:rPr>
      </w:pPr>
      <w:r w:rsidRPr="00A0707D">
        <w:rPr>
          <w:color w:val="000000"/>
          <w:sz w:val="28"/>
          <w:szCs w:val="28"/>
        </w:rPr>
        <w:t>Для ознакомления с начальным этапом программирования в Центре образования «Точка роста» действует программа дополнительного образования «Робототехника», которая охватывает начальное и среднее звено обучающихся. Неподдельный интерес во время экскурсии вызвал</w:t>
      </w:r>
      <w:r w:rsidR="00C46683" w:rsidRPr="00A0707D">
        <w:rPr>
          <w:color w:val="000000"/>
          <w:sz w:val="28"/>
          <w:szCs w:val="28"/>
        </w:rPr>
        <w:t xml:space="preserve">и объединения </w:t>
      </w:r>
      <w:r w:rsidRPr="00A0707D">
        <w:rPr>
          <w:color w:val="000000"/>
          <w:sz w:val="28"/>
          <w:szCs w:val="28"/>
        </w:rPr>
        <w:t xml:space="preserve"> «Шахматы». На уроках ОБЖ обучающиеся применяли практические навыки наружного массажа сердца, учились удалять инородный предмет из полости рта, делать искусственную вентиляцию легких.</w:t>
      </w:r>
    </w:p>
    <w:p w:rsidR="00EA6ADC" w:rsidRPr="00A0707D" w:rsidRDefault="00EA6ADC" w:rsidP="00A0707D">
      <w:pPr>
        <w:pStyle w:val="a3"/>
        <w:ind w:firstLine="426"/>
        <w:rPr>
          <w:color w:val="000000"/>
          <w:sz w:val="28"/>
          <w:szCs w:val="28"/>
        </w:rPr>
      </w:pPr>
      <w:r w:rsidRPr="00A0707D">
        <w:rPr>
          <w:color w:val="000000"/>
          <w:sz w:val="28"/>
          <w:szCs w:val="28"/>
        </w:rPr>
        <w:t>В Центре образования цифрового и гуманитарного профилей «Точка роста» школьники учатся работать в команде, готовятся к участию в различных конкурсах, форумах, слетах.</w:t>
      </w:r>
    </w:p>
    <w:p w:rsidR="00EA6ADC" w:rsidRPr="00A0707D" w:rsidRDefault="00EA6ADC" w:rsidP="00A0707D">
      <w:pPr>
        <w:pStyle w:val="a3"/>
        <w:ind w:firstLine="426"/>
        <w:rPr>
          <w:color w:val="000000"/>
          <w:sz w:val="28"/>
          <w:szCs w:val="28"/>
        </w:rPr>
      </w:pPr>
      <w:r w:rsidRPr="00A0707D">
        <w:rPr>
          <w:color w:val="000000"/>
          <w:sz w:val="28"/>
          <w:szCs w:val="28"/>
        </w:rPr>
        <w:lastRenderedPageBreak/>
        <w:t>Согласно</w:t>
      </w:r>
      <w:r w:rsidR="00ED667F">
        <w:rPr>
          <w:color w:val="000000"/>
          <w:sz w:val="28"/>
          <w:szCs w:val="28"/>
        </w:rPr>
        <w:t xml:space="preserve"> плану в 2022-2023</w:t>
      </w:r>
      <w:r w:rsidRPr="00A0707D">
        <w:rPr>
          <w:color w:val="000000"/>
          <w:sz w:val="28"/>
          <w:szCs w:val="28"/>
        </w:rPr>
        <w:t xml:space="preserve"> учебном году на базе Центра образования цифрового и гуманитарного профилей «Точка роста» в М</w:t>
      </w:r>
      <w:r w:rsidR="005043B2" w:rsidRPr="00A0707D">
        <w:rPr>
          <w:color w:val="000000"/>
          <w:sz w:val="28"/>
          <w:szCs w:val="28"/>
        </w:rPr>
        <w:t>Б</w:t>
      </w:r>
      <w:r w:rsidR="00C46683" w:rsidRPr="00A0707D">
        <w:rPr>
          <w:color w:val="000000"/>
          <w:sz w:val="28"/>
          <w:szCs w:val="28"/>
        </w:rPr>
        <w:t>О</w:t>
      </w:r>
      <w:r w:rsidR="005043B2" w:rsidRPr="00A0707D">
        <w:rPr>
          <w:color w:val="000000"/>
          <w:sz w:val="28"/>
          <w:szCs w:val="28"/>
        </w:rPr>
        <w:t>У СОШ  ст. Николаевской</w:t>
      </w:r>
      <w:r w:rsidR="00C46683" w:rsidRPr="00A0707D">
        <w:rPr>
          <w:color w:val="000000"/>
          <w:sz w:val="28"/>
          <w:szCs w:val="28"/>
        </w:rPr>
        <w:t xml:space="preserve"> </w:t>
      </w:r>
      <w:r w:rsidRPr="00A0707D">
        <w:rPr>
          <w:color w:val="000000"/>
          <w:sz w:val="28"/>
          <w:szCs w:val="28"/>
        </w:rPr>
        <w:t xml:space="preserve"> проведены социально-культурные мероприятия:</w:t>
      </w:r>
    </w:p>
    <w:p w:rsidR="00143D8B" w:rsidRPr="00A0707D" w:rsidRDefault="00A0707D" w:rsidP="00A0707D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6ADC" w:rsidRPr="00A0707D">
        <w:rPr>
          <w:sz w:val="28"/>
          <w:szCs w:val="28"/>
        </w:rPr>
        <w:t xml:space="preserve"> </w:t>
      </w:r>
      <w:r w:rsidR="00415979" w:rsidRPr="00A0707D">
        <w:rPr>
          <w:color w:val="000000"/>
          <w:sz w:val="28"/>
          <w:szCs w:val="28"/>
        </w:rPr>
        <w:t>Мастер- класс  «Юный программист»</w:t>
      </w:r>
      <w:r w:rsidR="00143D8B" w:rsidRPr="00A0707D">
        <w:rPr>
          <w:color w:val="000000"/>
          <w:sz w:val="28"/>
          <w:szCs w:val="28"/>
        </w:rPr>
        <w:t xml:space="preserve">  </w:t>
      </w:r>
      <w:r w:rsidR="00143D8B" w:rsidRPr="00A0707D">
        <w:rPr>
          <w:sz w:val="28"/>
          <w:szCs w:val="28"/>
        </w:rPr>
        <w:t>позволил ребятам</w:t>
      </w:r>
      <w:r w:rsidR="00141527" w:rsidRPr="00A0707D">
        <w:rPr>
          <w:sz w:val="28"/>
          <w:szCs w:val="28"/>
        </w:rPr>
        <w:t xml:space="preserve"> проявить свои возможности в области программировани</w:t>
      </w:r>
      <w:r w:rsidR="00143D8B" w:rsidRPr="00A0707D">
        <w:rPr>
          <w:sz w:val="28"/>
          <w:szCs w:val="28"/>
        </w:rPr>
        <w:t>я и мультимедиа.</w:t>
      </w:r>
      <w:r w:rsidR="00105B4D" w:rsidRPr="00A0707D">
        <w:rPr>
          <w:sz w:val="28"/>
          <w:szCs w:val="28"/>
        </w:rPr>
        <w:t xml:space="preserve"> </w:t>
      </w:r>
      <w:r w:rsidR="00105B4D" w:rsidRPr="00A0707D">
        <w:rPr>
          <w:rStyle w:val="hgkelc"/>
          <w:sz w:val="28"/>
          <w:szCs w:val="28"/>
        </w:rPr>
        <w:t xml:space="preserve"> Дети начинают с основ и учатся думать как настоящие IT-специалисты: структурно и последовательно. Этот навык позволяет им переходить от легкого к </w:t>
      </w:r>
      <w:proofErr w:type="gramStart"/>
      <w:r w:rsidR="00105B4D" w:rsidRPr="00A0707D">
        <w:rPr>
          <w:rStyle w:val="hgkelc"/>
          <w:sz w:val="28"/>
          <w:szCs w:val="28"/>
        </w:rPr>
        <w:t>сложному</w:t>
      </w:r>
      <w:proofErr w:type="gramEnd"/>
      <w:r w:rsidR="00105B4D" w:rsidRPr="00A0707D">
        <w:rPr>
          <w:rStyle w:val="hgkelc"/>
          <w:sz w:val="28"/>
          <w:szCs w:val="28"/>
        </w:rPr>
        <w:t xml:space="preserve"> и создавать свои проекты.</w:t>
      </w:r>
    </w:p>
    <w:p w:rsidR="00EA6ADC" w:rsidRPr="00A0707D" w:rsidRDefault="00EA6ADC" w:rsidP="00A0707D">
      <w:pPr>
        <w:pStyle w:val="a3"/>
        <w:ind w:firstLine="426"/>
        <w:rPr>
          <w:sz w:val="28"/>
          <w:szCs w:val="28"/>
        </w:rPr>
      </w:pPr>
      <w:r w:rsidRPr="00A0707D">
        <w:rPr>
          <w:sz w:val="28"/>
          <w:szCs w:val="28"/>
        </w:rPr>
        <w:t>2</w:t>
      </w:r>
      <w:r w:rsidR="00A0707D">
        <w:rPr>
          <w:sz w:val="28"/>
          <w:szCs w:val="28"/>
        </w:rPr>
        <w:t xml:space="preserve">. </w:t>
      </w:r>
      <w:r w:rsidR="00143D8B" w:rsidRPr="00A0707D">
        <w:rPr>
          <w:color w:val="000000"/>
          <w:sz w:val="28"/>
          <w:szCs w:val="28"/>
        </w:rPr>
        <w:t>Соревнование по робототехнике «Преодоление полосы препятствий». Модели роботов проходили полосу препятствий на время.</w:t>
      </w:r>
      <w:r w:rsidR="00105B4D" w:rsidRPr="00A0707D">
        <w:rPr>
          <w:color w:val="000000"/>
          <w:sz w:val="28"/>
          <w:szCs w:val="28"/>
        </w:rPr>
        <w:t xml:space="preserve"> </w:t>
      </w:r>
      <w:r w:rsidR="00105B4D" w:rsidRPr="00A0707D">
        <w:rPr>
          <w:sz w:val="28"/>
          <w:szCs w:val="28"/>
        </w:rPr>
        <w:t xml:space="preserve"> Данное мероприятие дает возможность продемонстрировать владение  современными компетенциями в рамках инновационных программ обучения и публичной демонстрацией своих навыков,</w:t>
      </w:r>
    </w:p>
    <w:p w:rsidR="00EA6ADC" w:rsidRPr="00A0707D" w:rsidRDefault="00EA6ADC" w:rsidP="00A0707D">
      <w:pPr>
        <w:pStyle w:val="a3"/>
        <w:ind w:firstLine="426"/>
        <w:rPr>
          <w:sz w:val="28"/>
          <w:szCs w:val="28"/>
        </w:rPr>
      </w:pPr>
      <w:r w:rsidRPr="00A0707D">
        <w:rPr>
          <w:sz w:val="28"/>
          <w:szCs w:val="28"/>
        </w:rPr>
        <w:t>3</w:t>
      </w:r>
      <w:r w:rsidR="00A0707D">
        <w:rPr>
          <w:sz w:val="28"/>
          <w:szCs w:val="28"/>
        </w:rPr>
        <w:t xml:space="preserve">. </w:t>
      </w:r>
      <w:r w:rsidR="003604BB" w:rsidRPr="00A0707D">
        <w:rPr>
          <w:sz w:val="28"/>
          <w:szCs w:val="28"/>
        </w:rPr>
        <w:t xml:space="preserve"> Демонстрация возможностей </w:t>
      </w:r>
      <w:proofErr w:type="spellStart"/>
      <w:r w:rsidR="003604BB" w:rsidRPr="00A0707D">
        <w:rPr>
          <w:sz w:val="28"/>
          <w:szCs w:val="28"/>
        </w:rPr>
        <w:t>коптеров</w:t>
      </w:r>
      <w:proofErr w:type="spellEnd"/>
      <w:r w:rsidR="003604BB" w:rsidRPr="00A0707D">
        <w:rPr>
          <w:sz w:val="28"/>
          <w:szCs w:val="28"/>
        </w:rPr>
        <w:t xml:space="preserve"> для младших школьников</w:t>
      </w:r>
      <w:r w:rsidR="00143D8B" w:rsidRPr="00A0707D">
        <w:rPr>
          <w:sz w:val="28"/>
          <w:szCs w:val="28"/>
        </w:rPr>
        <w:t xml:space="preserve"> проводилась старшеклассниками. </w:t>
      </w:r>
      <w:r w:rsidR="00105B4D" w:rsidRPr="00A0707D">
        <w:rPr>
          <w:sz w:val="28"/>
          <w:szCs w:val="28"/>
        </w:rPr>
        <w:t xml:space="preserve">Заинтересованность обучающихся </w:t>
      </w:r>
      <w:proofErr w:type="gramStart"/>
      <w:r w:rsidR="00105B4D" w:rsidRPr="00A0707D">
        <w:rPr>
          <w:sz w:val="28"/>
          <w:szCs w:val="28"/>
        </w:rPr>
        <w:t>возрастает</w:t>
      </w:r>
      <w:proofErr w:type="gramEnd"/>
      <w:r w:rsidR="00105B4D" w:rsidRPr="00A0707D">
        <w:rPr>
          <w:sz w:val="28"/>
          <w:szCs w:val="28"/>
        </w:rPr>
        <w:t xml:space="preserve"> когда они наглядно видят работу оборудования.</w:t>
      </w:r>
    </w:p>
    <w:p w:rsidR="00141527" w:rsidRPr="00A0707D" w:rsidRDefault="00143D8B" w:rsidP="00A0707D">
      <w:pPr>
        <w:pStyle w:val="a3"/>
        <w:ind w:firstLine="426"/>
        <w:rPr>
          <w:sz w:val="28"/>
          <w:szCs w:val="28"/>
        </w:rPr>
      </w:pPr>
      <w:r w:rsidRPr="00A0707D">
        <w:rPr>
          <w:sz w:val="28"/>
          <w:szCs w:val="28"/>
        </w:rPr>
        <w:t>4</w:t>
      </w:r>
      <w:r w:rsidR="00A0707D">
        <w:rPr>
          <w:sz w:val="28"/>
          <w:szCs w:val="28"/>
        </w:rPr>
        <w:t xml:space="preserve">. </w:t>
      </w:r>
      <w:r w:rsidR="00EA6ADC" w:rsidRPr="00A0707D">
        <w:rPr>
          <w:sz w:val="28"/>
          <w:szCs w:val="28"/>
        </w:rPr>
        <w:t xml:space="preserve"> </w:t>
      </w:r>
      <w:r w:rsidR="00141527" w:rsidRPr="00A0707D">
        <w:rPr>
          <w:sz w:val="28"/>
          <w:szCs w:val="28"/>
        </w:rPr>
        <w:t>Открыт</w:t>
      </w:r>
      <w:r w:rsidRPr="00A0707D">
        <w:rPr>
          <w:sz w:val="28"/>
          <w:szCs w:val="28"/>
        </w:rPr>
        <w:t>ый шахматный турнир» (25.11.2021</w:t>
      </w:r>
      <w:r w:rsidR="00141527" w:rsidRPr="00A0707D">
        <w:rPr>
          <w:sz w:val="28"/>
          <w:szCs w:val="28"/>
        </w:rPr>
        <w:t xml:space="preserve"> г.). Место проведения – кабинет</w:t>
      </w:r>
      <w:r w:rsidR="00105B4D" w:rsidRPr="00A0707D">
        <w:rPr>
          <w:sz w:val="28"/>
          <w:szCs w:val="28"/>
        </w:rPr>
        <w:t xml:space="preserve"> «шахматы»</w:t>
      </w:r>
      <w:r w:rsidR="00141527" w:rsidRPr="00A0707D">
        <w:rPr>
          <w:sz w:val="28"/>
          <w:szCs w:val="28"/>
        </w:rPr>
        <w:t>. Охват участников – 41. Из них – 26 обучающихся 6-7 класса, 10 обучающихся 11 класса, 4 педагогических работника. В ходе шахматного турнира была также проведена шахматная викторина.</w:t>
      </w:r>
    </w:p>
    <w:p w:rsidR="00A0707D" w:rsidRPr="00A0707D" w:rsidRDefault="00A0707D" w:rsidP="00A0707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A0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рамках обучения по программе </w:t>
      </w:r>
      <w:proofErr w:type="spellStart"/>
      <w:r w:rsidRPr="00A070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Робототехнаки</w:t>
      </w:r>
      <w:proofErr w:type="spellEnd"/>
      <w:proofErr w:type="gramStart"/>
      <w:r w:rsidRPr="00A0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A0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наборов LEGO было создано множество различных моделей, как по шаблону, так и не по шаблону, при создании которых обучающие самостоятельно решали множество задач, связанных с созданием и оптимизацией роботов. Так же в этом учебном году мы научились использовать дистанционное управление роботами с планшетов или смартфонов, что позволило нам провести соревнования РОБО-СУММО между различными моделями роботов. </w:t>
      </w:r>
    </w:p>
    <w:p w:rsidR="00A0707D" w:rsidRPr="00A0707D" w:rsidRDefault="00A0707D" w:rsidP="00A0707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7D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A0707D">
        <w:rPr>
          <w:rFonts w:ascii="Times New Roman" w:hAnsi="Times New Roman" w:cs="Times New Roman"/>
          <w:color w:val="000000"/>
          <w:sz w:val="28"/>
          <w:szCs w:val="28"/>
        </w:rPr>
        <w:t xml:space="preserve"> Из наборов FISCHERTECHNIK PROFI DYNAMIC учащиеся сделали - </w:t>
      </w:r>
      <w:proofErr w:type="gramStart"/>
      <w:r w:rsidRPr="00A0707D">
        <w:rPr>
          <w:rFonts w:ascii="Times New Roman" w:hAnsi="Times New Roman" w:cs="Times New Roman"/>
          <w:color w:val="000000"/>
          <w:sz w:val="28"/>
          <w:szCs w:val="28"/>
        </w:rPr>
        <w:t>машину</w:t>
      </w:r>
      <w:proofErr w:type="gramEnd"/>
      <w:r w:rsidRPr="00A0707D">
        <w:rPr>
          <w:rFonts w:ascii="Times New Roman" w:hAnsi="Times New Roman" w:cs="Times New Roman"/>
          <w:color w:val="000000"/>
          <w:sz w:val="28"/>
          <w:szCs w:val="28"/>
        </w:rPr>
        <w:t xml:space="preserve"> работающую от солнечных панелей, ветряную мельницу, кузнечную наковальню работающую от потока воды, модель подъёмного крана и автоматическую вышку для шариков</w:t>
      </w:r>
    </w:p>
    <w:p w:rsidR="00A0707D" w:rsidRPr="00A0707D" w:rsidRDefault="00ED667F" w:rsidP="00A0707D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2022-2023</w:t>
      </w:r>
      <w:r w:rsidR="00A0707D" w:rsidRPr="00A0707D">
        <w:rPr>
          <w:rFonts w:ascii="Times New Roman" w:hAnsi="Times New Roman" w:cs="Times New Roman"/>
          <w:sz w:val="28"/>
          <w:szCs w:val="28"/>
        </w:rPr>
        <w:t xml:space="preserve"> учебного года нами были запланированы задачи, которые удалось реализовать не в полном объёме по различным причинам.</w:t>
      </w:r>
    </w:p>
    <w:p w:rsidR="00A0707D" w:rsidRPr="00A0707D" w:rsidRDefault="00A0707D" w:rsidP="00A0707D">
      <w:pPr>
        <w:pStyle w:val="a7"/>
        <w:numPr>
          <w:ilvl w:val="0"/>
          <w:numId w:val="1"/>
        </w:numPr>
        <w:spacing w:before="100" w:beforeAutospacing="1" w:after="100" w:afterAutospacing="1"/>
        <w:ind w:left="0" w:firstLine="426"/>
        <w:jc w:val="both"/>
        <w:rPr>
          <w:szCs w:val="28"/>
        </w:rPr>
      </w:pPr>
      <w:r w:rsidRPr="00A0707D">
        <w:rPr>
          <w:szCs w:val="28"/>
        </w:rPr>
        <w:t xml:space="preserve">Использовать </w:t>
      </w:r>
      <w:proofErr w:type="spellStart"/>
      <w:r w:rsidRPr="00A0707D">
        <w:rPr>
          <w:szCs w:val="28"/>
        </w:rPr>
        <w:t>квадрокоптеры</w:t>
      </w:r>
      <w:proofErr w:type="spellEnd"/>
      <w:r w:rsidRPr="00A0707D">
        <w:rPr>
          <w:szCs w:val="28"/>
        </w:rPr>
        <w:t xml:space="preserve"> </w:t>
      </w:r>
      <w:proofErr w:type="spellStart"/>
      <w:r w:rsidRPr="00A0707D">
        <w:rPr>
          <w:rFonts w:eastAsia="Times New Roman"/>
          <w:szCs w:val="28"/>
          <w:lang w:val="en-US" w:eastAsia="ru-RU"/>
        </w:rPr>
        <w:t>Tello</w:t>
      </w:r>
      <w:proofErr w:type="spellEnd"/>
      <w:r w:rsidRPr="00A0707D">
        <w:rPr>
          <w:rFonts w:eastAsia="Times New Roman"/>
          <w:szCs w:val="28"/>
          <w:lang w:eastAsia="ru-RU"/>
        </w:rPr>
        <w:t xml:space="preserve"> нам не удалось по причине их неисправности. </w:t>
      </w:r>
      <w:proofErr w:type="spellStart"/>
      <w:r w:rsidRPr="00A0707D">
        <w:rPr>
          <w:rFonts w:eastAsia="Times New Roman"/>
          <w:szCs w:val="28"/>
          <w:lang w:eastAsia="ru-RU"/>
        </w:rPr>
        <w:t>Квадрокоптер</w:t>
      </w:r>
      <w:proofErr w:type="spellEnd"/>
      <w:r w:rsidRPr="00A0707D">
        <w:rPr>
          <w:rFonts w:eastAsia="Times New Roman"/>
          <w:szCs w:val="28"/>
          <w:lang w:eastAsia="ru-RU"/>
        </w:rPr>
        <w:t xml:space="preserve"> </w:t>
      </w:r>
      <w:proofErr w:type="spellStart"/>
      <w:r w:rsidRPr="00A0707D">
        <w:rPr>
          <w:rFonts w:eastAsia="Times New Roman"/>
          <w:szCs w:val="28"/>
          <w:lang w:val="en-US" w:eastAsia="ru-RU"/>
        </w:rPr>
        <w:t>Mavic</w:t>
      </w:r>
      <w:proofErr w:type="spellEnd"/>
      <w:r w:rsidRPr="00A0707D">
        <w:rPr>
          <w:rFonts w:eastAsia="Times New Roman"/>
          <w:szCs w:val="28"/>
          <w:lang w:eastAsia="ru-RU"/>
        </w:rPr>
        <w:t xml:space="preserve"> периодически использовался для </w:t>
      </w:r>
      <w:proofErr w:type="spellStart"/>
      <w:r w:rsidRPr="00A0707D">
        <w:rPr>
          <w:rFonts w:eastAsia="Times New Roman"/>
          <w:szCs w:val="28"/>
          <w:lang w:eastAsia="ru-RU"/>
        </w:rPr>
        <w:t>сьемок</w:t>
      </w:r>
      <w:proofErr w:type="spellEnd"/>
      <w:r w:rsidRPr="00A0707D">
        <w:rPr>
          <w:rFonts w:eastAsia="Times New Roman"/>
          <w:szCs w:val="28"/>
          <w:lang w:eastAsia="ru-RU"/>
        </w:rPr>
        <w:t xml:space="preserve"> различных мероприятий, фотографии с которых можно увидеть на сайте или в телеграмме школы.</w:t>
      </w:r>
    </w:p>
    <w:p w:rsidR="00A0707D" w:rsidRPr="00A0707D" w:rsidRDefault="00A0707D" w:rsidP="00A0707D">
      <w:pPr>
        <w:pStyle w:val="a7"/>
        <w:numPr>
          <w:ilvl w:val="0"/>
          <w:numId w:val="1"/>
        </w:numPr>
        <w:spacing w:before="100" w:beforeAutospacing="1" w:after="100" w:afterAutospacing="1"/>
        <w:ind w:left="0" w:firstLine="426"/>
        <w:jc w:val="both"/>
        <w:rPr>
          <w:szCs w:val="28"/>
        </w:rPr>
      </w:pPr>
      <w:r w:rsidRPr="00A0707D">
        <w:rPr>
          <w:rFonts w:eastAsia="Times New Roman"/>
          <w:szCs w:val="28"/>
          <w:lang w:eastAsia="ru-RU"/>
        </w:rPr>
        <w:lastRenderedPageBreak/>
        <w:t xml:space="preserve">Очки виртуальной реальности применялись в основном для просмотра развлекательного </w:t>
      </w:r>
      <w:proofErr w:type="spellStart"/>
      <w:r w:rsidRPr="00A0707D">
        <w:rPr>
          <w:rFonts w:eastAsia="Times New Roman"/>
          <w:szCs w:val="28"/>
          <w:lang w:eastAsia="ru-RU"/>
        </w:rPr>
        <w:t>контента</w:t>
      </w:r>
      <w:proofErr w:type="spellEnd"/>
      <w:r w:rsidRPr="00A0707D">
        <w:rPr>
          <w:rFonts w:eastAsia="Times New Roman"/>
          <w:szCs w:val="28"/>
          <w:lang w:eastAsia="ru-RU"/>
        </w:rPr>
        <w:t xml:space="preserve"> и так же использовались учителями-предметниками на открытых уроках для демонстрации различного 3</w:t>
      </w:r>
      <w:r w:rsidRPr="00A0707D">
        <w:rPr>
          <w:rFonts w:eastAsia="Times New Roman"/>
          <w:szCs w:val="28"/>
          <w:lang w:val="en-US" w:eastAsia="ru-RU"/>
        </w:rPr>
        <w:t>D</w:t>
      </w:r>
      <w:r w:rsidRPr="00A0707D">
        <w:rPr>
          <w:rFonts w:eastAsia="Times New Roman"/>
          <w:szCs w:val="28"/>
          <w:lang w:eastAsia="ru-RU"/>
        </w:rPr>
        <w:t xml:space="preserve"> </w:t>
      </w:r>
      <w:proofErr w:type="spellStart"/>
      <w:r w:rsidRPr="00A0707D">
        <w:rPr>
          <w:rFonts w:eastAsia="Times New Roman"/>
          <w:szCs w:val="28"/>
          <w:lang w:eastAsia="ru-RU"/>
        </w:rPr>
        <w:t>контента</w:t>
      </w:r>
      <w:proofErr w:type="spellEnd"/>
      <w:r w:rsidRPr="00A0707D">
        <w:rPr>
          <w:rFonts w:eastAsia="Times New Roman"/>
          <w:szCs w:val="28"/>
          <w:lang w:eastAsia="ru-RU"/>
        </w:rPr>
        <w:t xml:space="preserve">. К сожалению, качественного и бесплатного </w:t>
      </w:r>
      <w:proofErr w:type="spellStart"/>
      <w:r w:rsidRPr="00A0707D">
        <w:rPr>
          <w:rFonts w:eastAsia="Times New Roman"/>
          <w:szCs w:val="28"/>
          <w:lang w:eastAsia="ru-RU"/>
        </w:rPr>
        <w:t>контента</w:t>
      </w:r>
      <w:proofErr w:type="spellEnd"/>
      <w:r w:rsidRPr="00A0707D">
        <w:rPr>
          <w:rFonts w:eastAsia="Times New Roman"/>
          <w:szCs w:val="28"/>
          <w:lang w:eastAsia="ru-RU"/>
        </w:rPr>
        <w:t xml:space="preserve"> для очков виртуальной реальности не так много в интернете, а виртуальные 3</w:t>
      </w:r>
      <w:r w:rsidRPr="00A0707D">
        <w:rPr>
          <w:rFonts w:eastAsia="Times New Roman"/>
          <w:szCs w:val="28"/>
          <w:lang w:val="en-US" w:eastAsia="ru-RU"/>
        </w:rPr>
        <w:t>D</w:t>
      </w:r>
      <w:r w:rsidRPr="00A0707D">
        <w:rPr>
          <w:rFonts w:eastAsia="Times New Roman"/>
          <w:szCs w:val="28"/>
          <w:lang w:eastAsia="ru-RU"/>
        </w:rPr>
        <w:t xml:space="preserve"> </w:t>
      </w:r>
      <w:proofErr w:type="gramStart"/>
      <w:r w:rsidRPr="00A0707D">
        <w:rPr>
          <w:rFonts w:eastAsia="Times New Roman"/>
          <w:szCs w:val="28"/>
          <w:lang w:eastAsia="ru-RU"/>
        </w:rPr>
        <w:t>лаборатории</w:t>
      </w:r>
      <w:proofErr w:type="gramEnd"/>
      <w:r w:rsidRPr="00A0707D">
        <w:rPr>
          <w:rFonts w:eastAsia="Times New Roman"/>
          <w:szCs w:val="28"/>
          <w:lang w:eastAsia="ru-RU"/>
        </w:rPr>
        <w:t xml:space="preserve"> предлагаемые для использования учебными заведениями стоят очень дорого.</w:t>
      </w:r>
    </w:p>
    <w:p w:rsidR="00A0707D" w:rsidRPr="00A0707D" w:rsidRDefault="00A0707D" w:rsidP="00A0707D">
      <w:pPr>
        <w:pStyle w:val="a7"/>
        <w:numPr>
          <w:ilvl w:val="0"/>
          <w:numId w:val="1"/>
        </w:numPr>
        <w:spacing w:before="100" w:beforeAutospacing="1" w:after="100" w:afterAutospacing="1"/>
        <w:ind w:left="0" w:firstLine="426"/>
        <w:jc w:val="both"/>
        <w:rPr>
          <w:szCs w:val="28"/>
        </w:rPr>
      </w:pPr>
      <w:r w:rsidRPr="00A0707D">
        <w:rPr>
          <w:rFonts w:eastAsia="Times New Roman"/>
          <w:szCs w:val="28"/>
          <w:lang w:eastAsia="ru-RU"/>
        </w:rPr>
        <w:t xml:space="preserve">Из наборов </w:t>
      </w:r>
      <w:r w:rsidRPr="00A0707D">
        <w:rPr>
          <w:rFonts w:eastAsia="Times New Roman"/>
          <w:szCs w:val="28"/>
          <w:lang w:val="en-US" w:eastAsia="ru-RU"/>
        </w:rPr>
        <w:t>LEGO</w:t>
      </w:r>
      <w:r w:rsidRPr="00A0707D">
        <w:rPr>
          <w:rFonts w:eastAsia="Times New Roman"/>
          <w:szCs w:val="28"/>
          <w:lang w:eastAsia="ru-RU"/>
        </w:rPr>
        <w:t xml:space="preserve"> было создано множество различных моделей, как по шаблону, так и не по шаблону, при создании которых </w:t>
      </w:r>
      <w:proofErr w:type="gramStart"/>
      <w:r w:rsidRPr="00A0707D">
        <w:rPr>
          <w:rFonts w:eastAsia="Times New Roman"/>
          <w:szCs w:val="28"/>
          <w:lang w:eastAsia="ru-RU"/>
        </w:rPr>
        <w:t>обучающие</w:t>
      </w:r>
      <w:proofErr w:type="gramEnd"/>
      <w:r w:rsidRPr="00A0707D">
        <w:rPr>
          <w:rFonts w:eastAsia="Times New Roman"/>
          <w:szCs w:val="28"/>
          <w:lang w:eastAsia="ru-RU"/>
        </w:rPr>
        <w:t xml:space="preserve"> самостоятельно решали множество задач, связанных с созданием и оптимизацией роботов. Так же в этом учебном году мы научились использовать дистанционное управление роботами с планшетов или смартфонов, что позволило нам провести соревнования РОБО-СУММО между различными моделями роботов. Фотографии и видео с данных событий так же можно увидеть на сайте или в телеграмме школы.</w:t>
      </w:r>
    </w:p>
    <w:p w:rsidR="00A0707D" w:rsidRPr="00A0707D" w:rsidRDefault="00A0707D" w:rsidP="00A0707D">
      <w:pPr>
        <w:pStyle w:val="a7"/>
        <w:numPr>
          <w:ilvl w:val="0"/>
          <w:numId w:val="1"/>
        </w:numPr>
        <w:spacing w:before="100" w:beforeAutospacing="1" w:after="100" w:afterAutospacing="1"/>
        <w:ind w:left="0" w:firstLine="426"/>
        <w:jc w:val="both"/>
        <w:rPr>
          <w:szCs w:val="28"/>
        </w:rPr>
      </w:pPr>
      <w:r w:rsidRPr="00A0707D">
        <w:rPr>
          <w:rFonts w:eastAsia="Times New Roman"/>
          <w:szCs w:val="28"/>
          <w:lang w:eastAsia="ru-RU"/>
        </w:rPr>
        <w:t>Мы научились создавать 3</w:t>
      </w:r>
      <w:r w:rsidRPr="00A0707D">
        <w:rPr>
          <w:rFonts w:eastAsia="Times New Roman"/>
          <w:szCs w:val="28"/>
          <w:lang w:val="en-US" w:eastAsia="ru-RU"/>
        </w:rPr>
        <w:t>D</w:t>
      </w:r>
      <w:r w:rsidRPr="00A0707D">
        <w:rPr>
          <w:rFonts w:eastAsia="Times New Roman"/>
          <w:szCs w:val="28"/>
          <w:lang w:eastAsia="ru-RU"/>
        </w:rPr>
        <w:t xml:space="preserve"> модели в таких программах как </w:t>
      </w:r>
      <w:proofErr w:type="spellStart"/>
      <w:r w:rsidRPr="00A0707D">
        <w:rPr>
          <w:rFonts w:eastAsia="Times New Roman"/>
          <w:szCs w:val="28"/>
          <w:lang w:val="en-US" w:eastAsia="ru-RU"/>
        </w:rPr>
        <w:t>ZBrush</w:t>
      </w:r>
      <w:proofErr w:type="spellEnd"/>
      <w:r w:rsidRPr="00A0707D">
        <w:rPr>
          <w:rFonts w:eastAsia="Times New Roman"/>
          <w:szCs w:val="28"/>
          <w:lang w:eastAsia="ru-RU"/>
        </w:rPr>
        <w:t xml:space="preserve"> и </w:t>
      </w:r>
      <w:r w:rsidRPr="00A0707D">
        <w:rPr>
          <w:rFonts w:eastAsia="Times New Roman"/>
          <w:szCs w:val="28"/>
          <w:lang w:val="en-US" w:eastAsia="ru-RU"/>
        </w:rPr>
        <w:t>Blender</w:t>
      </w:r>
      <w:r w:rsidRPr="00A0707D">
        <w:rPr>
          <w:rFonts w:eastAsia="Times New Roman"/>
          <w:szCs w:val="28"/>
          <w:lang w:eastAsia="ru-RU"/>
        </w:rPr>
        <w:t xml:space="preserve">. Это позволило </w:t>
      </w:r>
      <w:proofErr w:type="gramStart"/>
      <w:r w:rsidRPr="00A0707D">
        <w:rPr>
          <w:rFonts w:eastAsia="Times New Roman"/>
          <w:szCs w:val="28"/>
          <w:lang w:eastAsia="ru-RU"/>
        </w:rPr>
        <w:t>обучающимся</w:t>
      </w:r>
      <w:proofErr w:type="gramEnd"/>
      <w:r w:rsidRPr="00A0707D">
        <w:rPr>
          <w:rFonts w:eastAsia="Times New Roman"/>
          <w:szCs w:val="28"/>
          <w:lang w:eastAsia="ru-RU"/>
        </w:rPr>
        <w:t xml:space="preserve"> ознакомиться с новыми профессиями, которые они могут освоить в будущем. Область применения 3</w:t>
      </w:r>
      <w:r w:rsidRPr="00A0707D">
        <w:rPr>
          <w:rFonts w:eastAsia="Times New Roman"/>
          <w:szCs w:val="28"/>
          <w:lang w:val="en-US" w:eastAsia="ru-RU"/>
        </w:rPr>
        <w:t>D</w:t>
      </w:r>
      <w:r w:rsidRPr="00A0707D">
        <w:rPr>
          <w:rFonts w:eastAsia="Times New Roman"/>
          <w:szCs w:val="28"/>
          <w:lang w:eastAsia="ru-RU"/>
        </w:rPr>
        <w:t xml:space="preserve"> моделирования очень велика, например в </w:t>
      </w:r>
      <w:proofErr w:type="spellStart"/>
      <w:r w:rsidRPr="00A0707D">
        <w:rPr>
          <w:rFonts w:eastAsia="Times New Roman"/>
          <w:szCs w:val="28"/>
          <w:lang w:eastAsia="ru-RU"/>
        </w:rPr>
        <w:t>геймдеве</w:t>
      </w:r>
      <w:proofErr w:type="spellEnd"/>
      <w:r w:rsidRPr="00A0707D">
        <w:rPr>
          <w:rFonts w:eastAsia="Times New Roman"/>
          <w:szCs w:val="28"/>
          <w:lang w:eastAsia="ru-RU"/>
        </w:rPr>
        <w:t>, кинематографе или машиностроении.</w:t>
      </w:r>
    </w:p>
    <w:p w:rsidR="00A0707D" w:rsidRPr="00A0707D" w:rsidRDefault="00A0707D" w:rsidP="00A0707D">
      <w:pPr>
        <w:pStyle w:val="a7"/>
        <w:numPr>
          <w:ilvl w:val="0"/>
          <w:numId w:val="1"/>
        </w:numPr>
        <w:spacing w:before="100" w:beforeAutospacing="1" w:after="100" w:afterAutospacing="1"/>
        <w:ind w:left="0" w:firstLine="426"/>
        <w:jc w:val="both"/>
        <w:rPr>
          <w:szCs w:val="28"/>
        </w:rPr>
      </w:pPr>
      <w:r w:rsidRPr="00A0707D">
        <w:rPr>
          <w:rFonts w:eastAsia="Times New Roman"/>
          <w:szCs w:val="28"/>
          <w:lang w:eastAsia="ru-RU"/>
        </w:rPr>
        <w:t xml:space="preserve">Мы научились монтировать и редактировать видео и фотографии с помощью программы </w:t>
      </w:r>
      <w:proofErr w:type="spellStart"/>
      <w:r w:rsidRPr="00A0707D">
        <w:rPr>
          <w:rFonts w:eastAsia="Times New Roman"/>
          <w:szCs w:val="28"/>
          <w:lang w:eastAsia="ru-RU"/>
        </w:rPr>
        <w:t>Sony</w:t>
      </w:r>
      <w:proofErr w:type="spellEnd"/>
      <w:r w:rsidRPr="00A0707D">
        <w:rPr>
          <w:rFonts w:eastAsia="Times New Roman"/>
          <w:szCs w:val="28"/>
          <w:lang w:eastAsia="ru-RU"/>
        </w:rPr>
        <w:t xml:space="preserve"> </w:t>
      </w:r>
      <w:proofErr w:type="spellStart"/>
      <w:r w:rsidRPr="00A0707D">
        <w:rPr>
          <w:rFonts w:eastAsia="Times New Roman"/>
          <w:szCs w:val="28"/>
          <w:lang w:eastAsia="ru-RU"/>
        </w:rPr>
        <w:t>Vegas</w:t>
      </w:r>
      <w:proofErr w:type="spellEnd"/>
      <w:r w:rsidRPr="00A0707D">
        <w:rPr>
          <w:rFonts w:eastAsia="Times New Roman"/>
          <w:szCs w:val="28"/>
          <w:lang w:eastAsia="ru-RU"/>
        </w:rPr>
        <w:t xml:space="preserve">. Работы </w:t>
      </w:r>
      <w:proofErr w:type="gramStart"/>
      <w:r w:rsidRPr="00A0707D">
        <w:rPr>
          <w:rFonts w:eastAsia="Times New Roman"/>
          <w:szCs w:val="28"/>
          <w:lang w:eastAsia="ru-RU"/>
        </w:rPr>
        <w:t>обучающихся</w:t>
      </w:r>
      <w:proofErr w:type="gramEnd"/>
      <w:r w:rsidRPr="00A0707D">
        <w:rPr>
          <w:rFonts w:eastAsia="Times New Roman"/>
          <w:szCs w:val="28"/>
          <w:lang w:eastAsia="ru-RU"/>
        </w:rPr>
        <w:t xml:space="preserve"> так же можно увидеть на сайте или в телеграмме школы.</w:t>
      </w:r>
    </w:p>
    <w:p w:rsidR="00A0707D" w:rsidRPr="00A0707D" w:rsidRDefault="00A0707D" w:rsidP="00A0707D">
      <w:pPr>
        <w:pStyle w:val="a3"/>
        <w:ind w:firstLine="426"/>
        <w:rPr>
          <w:sz w:val="28"/>
          <w:szCs w:val="28"/>
        </w:rPr>
      </w:pPr>
    </w:p>
    <w:p w:rsidR="00EA6ADC" w:rsidRPr="00A0707D" w:rsidRDefault="00A0707D" w:rsidP="00A0707D">
      <w:pPr>
        <w:pStyle w:val="a3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41527" w:rsidRPr="00A0707D">
        <w:rPr>
          <w:color w:val="000000"/>
          <w:sz w:val="28"/>
          <w:szCs w:val="28"/>
        </w:rPr>
        <w:t>Кроме того в течение всего учебного года осуществлялась реализация модульного курса «Профессиональная ориентация обучающихся</w:t>
      </w:r>
      <w:r w:rsidR="00EA6ADC" w:rsidRPr="00A0707D">
        <w:rPr>
          <w:color w:val="000000"/>
          <w:sz w:val="28"/>
          <w:szCs w:val="28"/>
        </w:rPr>
        <w:t xml:space="preserve">», учащиеся </w:t>
      </w:r>
      <w:r w:rsidR="00141527" w:rsidRPr="00A0707D">
        <w:rPr>
          <w:color w:val="000000"/>
          <w:sz w:val="28"/>
          <w:szCs w:val="28"/>
        </w:rPr>
        <w:t xml:space="preserve"> 9 класса </w:t>
      </w:r>
      <w:r w:rsidR="00EA6ADC" w:rsidRPr="00A0707D">
        <w:rPr>
          <w:color w:val="000000"/>
          <w:sz w:val="28"/>
          <w:szCs w:val="28"/>
        </w:rPr>
        <w:t xml:space="preserve">получили возможность полнее развивать свои способности, лучше разбираться в других людях и эффективнее строить отношения с ними. Данная программа способствовала профилактике социальной </w:t>
      </w:r>
      <w:proofErr w:type="spellStart"/>
      <w:r w:rsidR="00EA6ADC" w:rsidRPr="00A0707D">
        <w:rPr>
          <w:color w:val="000000"/>
          <w:sz w:val="28"/>
          <w:szCs w:val="28"/>
        </w:rPr>
        <w:t>дезадаптации</w:t>
      </w:r>
      <w:proofErr w:type="spellEnd"/>
      <w:r w:rsidR="00EA6ADC" w:rsidRPr="00A0707D">
        <w:rPr>
          <w:color w:val="000000"/>
          <w:sz w:val="28"/>
          <w:szCs w:val="28"/>
        </w:rPr>
        <w:t>. В ходе занятий рассматривались вопросы, относящиеся к самопознанию, самосовершенствованию, учащиеся знакомились с понятиями «лидер, «</w:t>
      </w:r>
      <w:proofErr w:type="spellStart"/>
      <w:r w:rsidR="00EA6ADC" w:rsidRPr="00A0707D">
        <w:rPr>
          <w:color w:val="000000"/>
          <w:sz w:val="28"/>
          <w:szCs w:val="28"/>
        </w:rPr>
        <w:t>креативность</w:t>
      </w:r>
      <w:proofErr w:type="spellEnd"/>
      <w:r w:rsidR="00EA6ADC" w:rsidRPr="00A0707D">
        <w:rPr>
          <w:color w:val="000000"/>
          <w:sz w:val="28"/>
          <w:szCs w:val="28"/>
        </w:rPr>
        <w:t xml:space="preserve">», учились выходить из конфликтных ситуаций, строить свою будущую карьеру. Ребята получили возможность обучиться широкому ряду личностных и социальных навыков и применить эти навыки в конкретных ситуациях. На занятиях полученные учащимися теоретические знания дополнялись элементами психологического тренинга, ролевыми играми, анализом ситуаций, получением обратной связи. Воздействуя на когнитивную, эмоциональную и поведенческую сферу личности, занятия способствовали выработке навыков </w:t>
      </w:r>
      <w:proofErr w:type="spellStart"/>
      <w:r w:rsidR="00EA6ADC" w:rsidRPr="00A0707D">
        <w:rPr>
          <w:color w:val="000000"/>
          <w:sz w:val="28"/>
          <w:szCs w:val="28"/>
        </w:rPr>
        <w:t>саморегуляции</w:t>
      </w:r>
      <w:proofErr w:type="spellEnd"/>
      <w:r w:rsidR="00EA6ADC" w:rsidRPr="00A0707D">
        <w:rPr>
          <w:color w:val="000000"/>
          <w:sz w:val="28"/>
          <w:szCs w:val="28"/>
        </w:rPr>
        <w:t xml:space="preserve"> и </w:t>
      </w:r>
      <w:proofErr w:type="spellStart"/>
      <w:r w:rsidR="00EA6ADC" w:rsidRPr="00A0707D">
        <w:rPr>
          <w:color w:val="000000"/>
          <w:sz w:val="28"/>
          <w:szCs w:val="28"/>
        </w:rPr>
        <w:t>стрессоустойчивости</w:t>
      </w:r>
      <w:proofErr w:type="spellEnd"/>
      <w:r w:rsidR="00EA6ADC" w:rsidRPr="00A0707D">
        <w:rPr>
          <w:color w:val="000000"/>
          <w:sz w:val="28"/>
          <w:szCs w:val="28"/>
        </w:rPr>
        <w:t>, раскрытию качеств, важных для эффективного межличностного взаимодействия и успешности детей.</w:t>
      </w:r>
    </w:p>
    <w:p w:rsidR="00EA6ADC" w:rsidRPr="00A0707D" w:rsidRDefault="00EA6ADC" w:rsidP="00A0707D">
      <w:pPr>
        <w:pStyle w:val="a3"/>
        <w:ind w:firstLine="426"/>
        <w:rPr>
          <w:color w:val="000000"/>
          <w:sz w:val="28"/>
          <w:szCs w:val="28"/>
        </w:rPr>
      </w:pPr>
      <w:r w:rsidRPr="00A0707D">
        <w:rPr>
          <w:color w:val="000000"/>
          <w:sz w:val="28"/>
          <w:szCs w:val="28"/>
        </w:rPr>
        <w:lastRenderedPageBreak/>
        <w:t>Таким образом, из общег</w:t>
      </w:r>
      <w:r w:rsidR="00C46683" w:rsidRPr="00A0707D">
        <w:rPr>
          <w:color w:val="000000"/>
          <w:sz w:val="28"/>
          <w:szCs w:val="28"/>
        </w:rPr>
        <w:t>о состава обучающихся школы (269</w:t>
      </w:r>
      <w:r w:rsidRPr="00A0707D">
        <w:rPr>
          <w:color w:val="000000"/>
          <w:sz w:val="28"/>
          <w:szCs w:val="28"/>
        </w:rPr>
        <w:t xml:space="preserve"> человек), численность обучающихся, охваченных </w:t>
      </w:r>
      <w:proofErr w:type="spellStart"/>
      <w:r w:rsidRPr="00A0707D">
        <w:rPr>
          <w:color w:val="000000"/>
          <w:sz w:val="28"/>
          <w:szCs w:val="28"/>
        </w:rPr>
        <w:t>социо-культурными</w:t>
      </w:r>
      <w:proofErr w:type="spellEnd"/>
      <w:r w:rsidRPr="00A0707D">
        <w:rPr>
          <w:color w:val="000000"/>
          <w:sz w:val="28"/>
          <w:szCs w:val="28"/>
        </w:rPr>
        <w:t xml:space="preserve"> мероприятиями и дополн</w:t>
      </w:r>
      <w:r w:rsidR="00C46683" w:rsidRPr="00A0707D">
        <w:rPr>
          <w:color w:val="000000"/>
          <w:sz w:val="28"/>
          <w:szCs w:val="28"/>
        </w:rPr>
        <w:t>ительными курсами, составила 204 человек (76</w:t>
      </w:r>
      <w:r w:rsidRPr="00A0707D">
        <w:rPr>
          <w:color w:val="000000"/>
          <w:sz w:val="28"/>
          <w:szCs w:val="28"/>
        </w:rPr>
        <w:t>%).</w:t>
      </w:r>
    </w:p>
    <w:p w:rsidR="00C46683" w:rsidRPr="00A0707D" w:rsidRDefault="00EA6ADC" w:rsidP="00A0707D">
      <w:pPr>
        <w:pStyle w:val="a3"/>
        <w:ind w:firstLine="426"/>
        <w:rPr>
          <w:color w:val="000000"/>
          <w:sz w:val="28"/>
          <w:szCs w:val="28"/>
        </w:rPr>
      </w:pPr>
      <w:proofErr w:type="gramStart"/>
      <w:r w:rsidRPr="00A0707D">
        <w:rPr>
          <w:color w:val="000000"/>
          <w:sz w:val="28"/>
          <w:szCs w:val="28"/>
        </w:rPr>
        <w:t>Исходя из Перечня индикативных показателей выполнены</w:t>
      </w:r>
      <w:proofErr w:type="gramEnd"/>
      <w:r w:rsidRPr="00A0707D">
        <w:rPr>
          <w:color w:val="000000"/>
          <w:sz w:val="28"/>
          <w:szCs w:val="28"/>
        </w:rPr>
        <w:t xml:space="preserve"> плановые задачи:</w:t>
      </w:r>
    </w:p>
    <w:p w:rsidR="00C46683" w:rsidRPr="00A0707D" w:rsidRDefault="005043B2" w:rsidP="00A0707D">
      <w:pPr>
        <w:pStyle w:val="a3"/>
        <w:ind w:firstLine="426"/>
        <w:rPr>
          <w:color w:val="000000"/>
          <w:sz w:val="28"/>
          <w:szCs w:val="28"/>
        </w:rPr>
      </w:pPr>
      <w:r w:rsidRPr="00A0707D">
        <w:rPr>
          <w:color w:val="000000"/>
          <w:sz w:val="28"/>
          <w:szCs w:val="28"/>
        </w:rPr>
        <w:t xml:space="preserve"> 1) 50</w:t>
      </w:r>
      <w:r w:rsidR="00EA6ADC" w:rsidRPr="00A0707D">
        <w:rPr>
          <w:color w:val="000000"/>
          <w:sz w:val="28"/>
          <w:szCs w:val="28"/>
        </w:rPr>
        <w:t>%</w:t>
      </w:r>
      <w:r w:rsidR="00C46683" w:rsidRPr="00A0707D">
        <w:rPr>
          <w:color w:val="000000"/>
          <w:sz w:val="28"/>
          <w:szCs w:val="28"/>
        </w:rPr>
        <w:t xml:space="preserve"> охват контингента обучающихся 2</w:t>
      </w:r>
      <w:r w:rsidR="00EA6ADC" w:rsidRPr="00A0707D">
        <w:rPr>
          <w:color w:val="000000"/>
          <w:sz w:val="28"/>
          <w:szCs w:val="28"/>
        </w:rPr>
        <w:t xml:space="preserve">-11 классов образовательной организации, осваивающих основную общеобразовательную программу </w:t>
      </w:r>
      <w:r w:rsidRPr="00A0707D">
        <w:rPr>
          <w:color w:val="000000"/>
          <w:sz w:val="28"/>
          <w:szCs w:val="28"/>
        </w:rPr>
        <w:t>по учебным предметам «Робототехника</w:t>
      </w:r>
      <w:r w:rsidR="00EA6ADC" w:rsidRPr="00A0707D">
        <w:rPr>
          <w:color w:val="000000"/>
          <w:sz w:val="28"/>
          <w:szCs w:val="28"/>
        </w:rPr>
        <w:t>», «Инф</w:t>
      </w:r>
      <w:r w:rsidRPr="00A0707D">
        <w:rPr>
          <w:color w:val="000000"/>
          <w:sz w:val="28"/>
          <w:szCs w:val="28"/>
        </w:rPr>
        <w:t xml:space="preserve">орматика» </w:t>
      </w:r>
      <w:r w:rsidR="00EA6ADC" w:rsidRPr="00A0707D">
        <w:rPr>
          <w:color w:val="000000"/>
          <w:sz w:val="28"/>
          <w:szCs w:val="28"/>
        </w:rPr>
        <w:t xml:space="preserve"> на обновленном учебном оборудовании с применением новых методик обучения и воспитания; </w:t>
      </w:r>
    </w:p>
    <w:p w:rsidR="00EA6ADC" w:rsidRPr="00A0707D" w:rsidRDefault="00EA6ADC" w:rsidP="00A0707D">
      <w:pPr>
        <w:pStyle w:val="a3"/>
        <w:ind w:firstLine="426"/>
        <w:rPr>
          <w:color w:val="000000"/>
          <w:sz w:val="28"/>
          <w:szCs w:val="28"/>
        </w:rPr>
      </w:pPr>
      <w:r w:rsidRPr="00A0707D">
        <w:rPr>
          <w:color w:val="000000"/>
          <w:sz w:val="28"/>
          <w:szCs w:val="28"/>
        </w:rPr>
        <w:t>2) не менее 70% охват контингента обучающихся 5-11 классов – дополнительными общеобразовательными программами цифрового и гуманитарно</w:t>
      </w:r>
      <w:r w:rsidR="00C46683" w:rsidRPr="00A0707D">
        <w:rPr>
          <w:color w:val="000000"/>
          <w:sz w:val="28"/>
          <w:szCs w:val="28"/>
        </w:rPr>
        <w:t>го профилей во внеурочное время.</w:t>
      </w:r>
    </w:p>
    <w:p w:rsidR="00EA6ADC" w:rsidRPr="00A0707D" w:rsidRDefault="00EA6ADC" w:rsidP="00A0707D">
      <w:pPr>
        <w:pStyle w:val="a3"/>
        <w:ind w:firstLine="426"/>
        <w:rPr>
          <w:color w:val="000000"/>
          <w:sz w:val="28"/>
          <w:szCs w:val="28"/>
        </w:rPr>
      </w:pPr>
      <w:r w:rsidRPr="00A0707D">
        <w:rPr>
          <w:color w:val="000000"/>
          <w:sz w:val="28"/>
          <w:szCs w:val="28"/>
        </w:rPr>
        <w:t xml:space="preserve">Руководитель центра   </w:t>
      </w:r>
      <w:r w:rsidR="00C46683" w:rsidRPr="00A0707D">
        <w:rPr>
          <w:color w:val="000000"/>
          <w:sz w:val="28"/>
          <w:szCs w:val="28"/>
        </w:rPr>
        <w:t>Маликова Е.А.</w:t>
      </w:r>
    </w:p>
    <w:p w:rsidR="00594885" w:rsidRPr="00A0707D" w:rsidRDefault="00594885" w:rsidP="00A0707D">
      <w:pPr>
        <w:spacing w:before="100" w:beforeAutospacing="1" w:after="100" w:afterAutospacing="1" w:line="240" w:lineRule="auto"/>
        <w:ind w:firstLine="426"/>
        <w:rPr>
          <w:sz w:val="28"/>
          <w:szCs w:val="28"/>
        </w:rPr>
      </w:pPr>
    </w:p>
    <w:sectPr w:rsidR="00594885" w:rsidRPr="00A0707D" w:rsidSect="0059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00C"/>
    <w:multiLevelType w:val="hybridMultilevel"/>
    <w:tmpl w:val="98C42ECA"/>
    <w:lvl w:ilvl="0" w:tplc="AC5A9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ADC"/>
    <w:rsid w:val="00037B46"/>
    <w:rsid w:val="00055F92"/>
    <w:rsid w:val="00105B4D"/>
    <w:rsid w:val="00124642"/>
    <w:rsid w:val="00141527"/>
    <w:rsid w:val="00143D8B"/>
    <w:rsid w:val="003604BB"/>
    <w:rsid w:val="00415979"/>
    <w:rsid w:val="004651DA"/>
    <w:rsid w:val="005043B2"/>
    <w:rsid w:val="00594885"/>
    <w:rsid w:val="00605407"/>
    <w:rsid w:val="006568B3"/>
    <w:rsid w:val="007333F8"/>
    <w:rsid w:val="007934CD"/>
    <w:rsid w:val="007D44C2"/>
    <w:rsid w:val="0086067D"/>
    <w:rsid w:val="008735E0"/>
    <w:rsid w:val="00920D23"/>
    <w:rsid w:val="00925A14"/>
    <w:rsid w:val="00942940"/>
    <w:rsid w:val="00A01141"/>
    <w:rsid w:val="00A0707D"/>
    <w:rsid w:val="00A928E5"/>
    <w:rsid w:val="00AA2825"/>
    <w:rsid w:val="00BC0A3C"/>
    <w:rsid w:val="00C34E4A"/>
    <w:rsid w:val="00C46683"/>
    <w:rsid w:val="00DD1A30"/>
    <w:rsid w:val="00E9550C"/>
    <w:rsid w:val="00EA6ADC"/>
    <w:rsid w:val="00ED667F"/>
    <w:rsid w:val="00F8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AD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34E4A"/>
    <w:rPr>
      <w:i/>
      <w:iCs/>
    </w:rPr>
  </w:style>
  <w:style w:type="character" w:customStyle="1" w:styleId="hgkelc">
    <w:name w:val="hgkelc"/>
    <w:basedOn w:val="a0"/>
    <w:rsid w:val="00105B4D"/>
  </w:style>
  <w:style w:type="paragraph" w:styleId="a7">
    <w:name w:val="List Paragraph"/>
    <w:basedOn w:val="a"/>
    <w:uiPriority w:val="34"/>
    <w:qFormat/>
    <w:rsid w:val="00A0707D"/>
    <w:pPr>
      <w:spacing w:after="16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4DE60-2164-4108-9642-5ACE42F3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23</cp:revision>
  <cp:lastPrinted>2021-10-03T10:51:00Z</cp:lastPrinted>
  <dcterms:created xsi:type="dcterms:W3CDTF">2021-02-18T07:28:00Z</dcterms:created>
  <dcterms:modified xsi:type="dcterms:W3CDTF">2023-11-03T10:34:00Z</dcterms:modified>
</cp:coreProperties>
</file>